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87" w:rsidRPr="00CF4C88" w:rsidRDefault="00F43587">
      <w:pPr>
        <w:rPr>
          <w:sz w:val="24"/>
          <w:szCs w:val="24"/>
          <w:lang w:val="hr-HR"/>
        </w:rPr>
      </w:pPr>
    </w:p>
    <w:p w:rsidR="00F43587" w:rsidRPr="00CF4C88" w:rsidRDefault="00F43587">
      <w:pPr>
        <w:rPr>
          <w:sz w:val="24"/>
          <w:szCs w:val="24"/>
          <w:lang w:val="hr-HR"/>
        </w:rPr>
      </w:pPr>
    </w:p>
    <w:p w:rsidR="00F43587" w:rsidRPr="00F43587" w:rsidRDefault="00F43587" w:rsidP="00F43587">
      <w:pPr>
        <w:pBdr>
          <w:top w:val="double" w:sz="6" w:space="5" w:color="DDDDDD"/>
        </w:pBdr>
        <w:shd w:val="clear" w:color="auto" w:fill="FFFFFF"/>
        <w:spacing w:after="43" w:line="288" w:lineRule="atLeast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val="hr-HR"/>
        </w:rPr>
      </w:pPr>
      <w:r w:rsidRPr="00CF4C88">
        <w:rPr>
          <w:rFonts w:ascii="Arial" w:eastAsia="Times New Roman" w:hAnsi="Arial" w:cs="Arial"/>
          <w:b/>
          <w:bCs/>
          <w:kern w:val="36"/>
          <w:sz w:val="40"/>
          <w:lang w:val="hr-HR"/>
        </w:rPr>
        <w:t xml:space="preserve">Manje učenja, </w:t>
      </w:r>
      <w:r w:rsidR="003F2804">
        <w:rPr>
          <w:rFonts w:ascii="Arial" w:eastAsia="Times New Roman" w:hAnsi="Arial" w:cs="Arial"/>
          <w:b/>
          <w:bCs/>
          <w:kern w:val="36"/>
          <w:sz w:val="40"/>
          <w:lang w:val="hr-HR"/>
        </w:rPr>
        <w:t xml:space="preserve">a </w:t>
      </w:r>
      <w:r w:rsidRPr="00CF4C88">
        <w:rPr>
          <w:rFonts w:ascii="Arial" w:eastAsia="Times New Roman" w:hAnsi="Arial" w:cs="Arial"/>
          <w:b/>
          <w:bCs/>
          <w:kern w:val="36"/>
          <w:sz w:val="40"/>
          <w:lang w:val="hr-HR"/>
        </w:rPr>
        <w:t>više znanja</w:t>
      </w:r>
    </w:p>
    <w:p w:rsidR="0098194F" w:rsidRPr="00CF4C88" w:rsidRDefault="0098194F" w:rsidP="00F43587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CF4C88">
        <w:rPr>
          <w:noProof/>
          <w:lang w:val="hr-HR"/>
        </w:rPr>
        <w:drawing>
          <wp:inline distT="0" distB="0" distL="0" distR="0">
            <wp:extent cx="3242765" cy="3242765"/>
            <wp:effectExtent l="19050" t="0" r="0" b="0"/>
            <wp:docPr id="7" name="Slika 7" descr="Europarlament traži bolju zaštitu djece na intern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parlament traži bolju zaštitu djece na internet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445" cy="32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87" w:rsidRPr="00F43587" w:rsidRDefault="00F43587" w:rsidP="00F43587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Početak školske godine je dobro vrijeme za unaprjeđenje tehnike učenja vašeg đaka</w:t>
      </w:r>
      <w:r w:rsidR="0098194F" w:rsidRPr="00CF4C88">
        <w:rPr>
          <w:rFonts w:ascii="Arial" w:eastAsia="Times New Roman" w:hAnsi="Arial" w:cs="Arial"/>
          <w:color w:val="333333"/>
          <w:sz w:val="26"/>
          <w:szCs w:val="26"/>
          <w:lang w:val="hr-HR"/>
        </w:rPr>
        <w:t xml:space="preserve">, no istina je da nikada nije kasno. Usvajanje dobrih tehnika učenja donjet će dobre rezultate u </w:t>
      </w:r>
      <w:r w:rsidR="00CF4C88" w:rsidRPr="00CF4C88">
        <w:rPr>
          <w:rFonts w:ascii="Arial" w:eastAsia="Times New Roman" w:hAnsi="Arial" w:cs="Arial"/>
          <w:color w:val="333333"/>
          <w:sz w:val="26"/>
          <w:szCs w:val="26"/>
          <w:lang w:val="hr-HR"/>
        </w:rPr>
        <w:t>svakom trenu školske godine.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 xml:space="preserve"> Naime, mnogi roditelji smatraju da učenici sa slabijim ocjenama moraju i više učiti, no odgovor je možda u boljem i organiziranijem učenju.</w:t>
      </w:r>
    </w:p>
    <w:p w:rsidR="00F43587" w:rsidRPr="00F43587" w:rsidRDefault="00CF4C88" w:rsidP="00F43587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CF4C88">
        <w:rPr>
          <w:rFonts w:ascii="Arial" w:eastAsia="Times New Roman" w:hAnsi="Arial" w:cs="Arial"/>
          <w:color w:val="333333"/>
          <w:sz w:val="26"/>
          <w:szCs w:val="26"/>
          <w:lang w:val="hr-HR"/>
        </w:rPr>
        <w:t xml:space="preserve">Pročitajte </w:t>
      </w:r>
      <w:r w:rsidR="00F43587"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7 savjeta za kvalitetnije učenje te bolje pamćenje i razumijevanje gradiva.</w:t>
      </w:r>
    </w:p>
    <w:p w:rsidR="00F43587" w:rsidRPr="00CF4C88" w:rsidRDefault="00F43587" w:rsidP="00CF4C88">
      <w:pPr>
        <w:pStyle w:val="Odlomakpopisa"/>
        <w:numPr>
          <w:ilvl w:val="0"/>
          <w:numId w:val="2"/>
        </w:numPr>
        <w:shd w:val="clear" w:color="auto" w:fill="FFFFFF"/>
        <w:spacing w:after="32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</w:pPr>
      <w:r w:rsidRPr="00CF4C88"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  <w:t>Pregled teksta</w:t>
      </w:r>
    </w:p>
    <w:p w:rsidR="00F43587" w:rsidRPr="00F43587" w:rsidRDefault="00F43587" w:rsidP="00F43587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 xml:space="preserve">Kratki pregled teksta kojeg učenik pokušava naučiti, a prije čitanja, može biti dobra priprema i uvod u sam proces učenja. Uvodi u lekciju najčešće sugeriraju koje su informacije u tekstu ključne. Naslovi i podnaslovi poglavlja, često upućuju na važne informacije i misli, dok će sažeci pružiti </w:t>
      </w:r>
      <w:r w:rsidR="00CF4C88">
        <w:rPr>
          <w:rFonts w:ascii="Arial" w:eastAsia="Times New Roman" w:hAnsi="Arial" w:cs="Arial"/>
          <w:color w:val="333333"/>
          <w:sz w:val="26"/>
          <w:szCs w:val="26"/>
          <w:lang w:val="hr-HR"/>
        </w:rPr>
        <w:t>precizni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 xml:space="preserve"> pregled materije koju učenik mora memorirati i razumjeti. Čitanjem uvoda, naslova i podnaslova 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lastRenderedPageBreak/>
        <w:t>poglavlja te sažetaka učenik treba konstruirati mentalnu mapu sadržaja, uključujući i vodiče prema najvažnijim informacijama i idejama gradiva.</w:t>
      </w:r>
    </w:p>
    <w:p w:rsidR="00F43587" w:rsidRPr="00CF4C88" w:rsidRDefault="00F43587" w:rsidP="00CF4C88">
      <w:pPr>
        <w:pStyle w:val="Odlomakpopisa"/>
        <w:numPr>
          <w:ilvl w:val="0"/>
          <w:numId w:val="2"/>
        </w:numPr>
        <w:shd w:val="clear" w:color="auto" w:fill="FFFFFF"/>
        <w:spacing w:after="32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</w:pPr>
      <w:r w:rsidRPr="00CF4C88"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  <w:t>Odmor za razmišljanje</w:t>
      </w:r>
    </w:p>
    <w:p w:rsidR="00F43587" w:rsidRPr="00F43587" w:rsidRDefault="00F43587" w:rsidP="00F43587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Za vrijeme čitanja gradiva, od pomoći mogu biti stanke u kojima će „podvući crtu i zbrojiti“ pročitane informacije. Nakon čitanja nekoliko ulomaka, valja utvrditi glavnu ideju i ključne dijelove. Učenik vlastitim riječima treba organizirati, izraziti i pohraniti informaciju.</w:t>
      </w:r>
    </w:p>
    <w:p w:rsidR="00F43587" w:rsidRPr="00CF4C88" w:rsidRDefault="00F43587" w:rsidP="00CF4C88">
      <w:pPr>
        <w:pStyle w:val="Odlomakpopisa"/>
        <w:numPr>
          <w:ilvl w:val="0"/>
          <w:numId w:val="2"/>
        </w:numPr>
        <w:shd w:val="clear" w:color="auto" w:fill="FFFFFF"/>
        <w:spacing w:after="32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</w:pPr>
      <w:r w:rsidRPr="00CF4C88"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  <w:t>Kvalitetno bilježenje</w:t>
      </w:r>
    </w:p>
    <w:p w:rsidR="00F43587" w:rsidRPr="00F43587" w:rsidRDefault="00F43587" w:rsidP="00F43587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 xml:space="preserve">Učenik treba razraditi strategiju kako bi u što manje vremena kvalitetno naučio gradivo i zapamtio ključne informacije. Pisanje bilješki i njihovo organiziranje je važna tehnika učenja. Bilješke trebaju sadržavati osnovne informacije, najčešće sadržane u samom naslovu i podnaslovima lekcije kao i u izdvojenim i naglašenim (primjerice „masnim“ slovima) dijelovima teksta. Na satu također treba pribilježiti koje je dijelove lekcije naglasio sam </w:t>
      </w:r>
      <w:r w:rsidR="00CF4C88">
        <w:rPr>
          <w:rFonts w:ascii="Arial" w:eastAsia="Times New Roman" w:hAnsi="Arial" w:cs="Arial"/>
          <w:color w:val="333333"/>
          <w:sz w:val="26"/>
          <w:szCs w:val="26"/>
          <w:lang w:val="hr-HR"/>
        </w:rPr>
        <w:t>učitelj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.</w:t>
      </w:r>
      <w:r w:rsidR="00CF4C88">
        <w:rPr>
          <w:rFonts w:ascii="Arial" w:eastAsia="Times New Roman" w:hAnsi="Arial" w:cs="Arial"/>
          <w:color w:val="333333"/>
          <w:sz w:val="26"/>
          <w:szCs w:val="26"/>
          <w:lang w:val="hr-HR"/>
        </w:rPr>
        <w:t xml:space="preserve"> dobra tehnika pisanja bilješki su „šalabahteri“ – iako ih učenici ne smiju koristiti na testu, pišući šalabahter zapamtit će veliki dio gradiva.</w:t>
      </w:r>
    </w:p>
    <w:p w:rsidR="00F43587" w:rsidRPr="00CF4C88" w:rsidRDefault="00F43587" w:rsidP="00CF4C88">
      <w:pPr>
        <w:pStyle w:val="Odlomakpopisa"/>
        <w:numPr>
          <w:ilvl w:val="0"/>
          <w:numId w:val="2"/>
        </w:numPr>
        <w:shd w:val="clear" w:color="auto" w:fill="FFFFFF"/>
        <w:spacing w:after="32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</w:pPr>
      <w:r w:rsidRPr="00CF4C88"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  <w:t>Slike su važne</w:t>
      </w:r>
    </w:p>
    <w:p w:rsidR="00F43587" w:rsidRPr="00F43587" w:rsidRDefault="00F43587" w:rsidP="00F43587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Dijagrami, tablice, ponekad i fotografije, sadrže važne informacije i najčešće na najizravniji način prikazuju ideje i misli koje autor ili predavač smatraju važnim. Slika govori tisuću riječi pa je stoga nekad lakše i učinkovitije zapamtiti sliku.</w:t>
      </w:r>
    </w:p>
    <w:p w:rsidR="00F43587" w:rsidRPr="00CF4C88" w:rsidRDefault="00F43587" w:rsidP="00CF4C88">
      <w:pPr>
        <w:pStyle w:val="Odlomakpopisa"/>
        <w:numPr>
          <w:ilvl w:val="0"/>
          <w:numId w:val="2"/>
        </w:numPr>
        <w:shd w:val="clear" w:color="auto" w:fill="FFFFFF"/>
        <w:spacing w:after="32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</w:pPr>
      <w:r w:rsidRPr="00CF4C88"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  <w:t>Samoispitivanje</w:t>
      </w:r>
    </w:p>
    <w:p w:rsidR="00F43587" w:rsidRPr="00F43587" w:rsidRDefault="00F43587" w:rsidP="00F43587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Svaki je ispit znanja stresan, dok s druge strane samoispitivanje može biti ne</w:t>
      </w:r>
      <w:r w:rsidR="00CF4C88">
        <w:rPr>
          <w:rFonts w:ascii="Arial" w:eastAsia="Times New Roman" w:hAnsi="Arial" w:cs="Arial"/>
          <w:color w:val="333333"/>
          <w:sz w:val="26"/>
          <w:szCs w:val="26"/>
          <w:lang w:val="hr-HR"/>
        </w:rPr>
        <w:t xml:space="preserve"> 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stresan način da učenik sam provjeri koliko dobro razumije materiju i utvrdi koje dijelove valja dodatno učiti. Na vrlo jednostavan način, pregledavanjem bilješki s predavanja ili naslova i podnaslova u udžbeniku, učenik može predvidjeti kakav će ti</w:t>
      </w:r>
      <w:r w:rsidR="00CF4C88">
        <w:rPr>
          <w:rFonts w:ascii="Arial" w:eastAsia="Times New Roman" w:hAnsi="Arial" w:cs="Arial"/>
          <w:color w:val="333333"/>
          <w:sz w:val="26"/>
          <w:szCs w:val="26"/>
          <w:lang w:val="hr-HR"/>
        </w:rPr>
        <w:t>p</w:t>
      </w: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 xml:space="preserve"> pitanja biti postavljan na ispitu znanja. Ukoliko smatrate potrebnim pomognite mu da definira što je neophodno za zapamtiti i pripremite ga za pravi test.</w:t>
      </w:r>
    </w:p>
    <w:p w:rsidR="00F43587" w:rsidRPr="00CF4C88" w:rsidRDefault="00F43587" w:rsidP="00CF4C88">
      <w:pPr>
        <w:pStyle w:val="Odlomakpopisa"/>
        <w:numPr>
          <w:ilvl w:val="0"/>
          <w:numId w:val="2"/>
        </w:numPr>
        <w:shd w:val="clear" w:color="auto" w:fill="FFFFFF"/>
        <w:spacing w:after="32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</w:pPr>
      <w:r w:rsidRPr="00CF4C88"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  <w:lastRenderedPageBreak/>
        <w:t>Radne navike</w:t>
      </w:r>
    </w:p>
    <w:p w:rsidR="00F43587" w:rsidRPr="00F43587" w:rsidRDefault="00F43587" w:rsidP="00F43587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Učenje je slično pravom fizičkom treningu – treba čvrstu rutinu od koje se ne odstupa. Svakodnevno „druženje s knjigom“, po mogućnosti u isto vrijeme i na istom mjestu, pomaže u uspostavljanju navike učenja i postizanju mentalne pripremljenosti. Pri tom se nikada ne može dovoljno naglasiti važnost izbjegavanja izvora ometanja i pada koncentracije poput televizije, telefona, besciljnog surfanja internetom. Okolina za učenje također mora biti uredna i organizirana, baš kao i samo učenje.</w:t>
      </w:r>
    </w:p>
    <w:p w:rsidR="00F43587" w:rsidRPr="00CF4C88" w:rsidRDefault="00F43587" w:rsidP="00CF4C88">
      <w:pPr>
        <w:pStyle w:val="Odlomakpopisa"/>
        <w:numPr>
          <w:ilvl w:val="0"/>
          <w:numId w:val="2"/>
        </w:numPr>
        <w:shd w:val="clear" w:color="auto" w:fill="FFFFFF"/>
        <w:spacing w:after="32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</w:pPr>
      <w:r w:rsidRPr="00CF4C88">
        <w:rPr>
          <w:rFonts w:ascii="Arial" w:eastAsia="Times New Roman" w:hAnsi="Arial" w:cs="Arial"/>
          <w:b/>
          <w:bCs/>
          <w:color w:val="000000"/>
          <w:sz w:val="32"/>
          <w:szCs w:val="32"/>
          <w:lang w:val="hr-HR"/>
        </w:rPr>
        <w:t>Bez odgode teških predmeta</w:t>
      </w:r>
    </w:p>
    <w:p w:rsidR="00F43587" w:rsidRPr="00F43587" w:rsidRDefault="00F43587" w:rsidP="00F43587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Učenici su skloni odgađati posebno teške zadatke iz predmeta koji im možda i ne idu glatko. Kako je mozak najodmorniji na početku učenja, takva se strategija pokazala kontraproduktivnom pa teži zadaci postaju još težima ako ih se ostavlja za kraj. Ne podcjenjuje umor i frustraciju koji se javljaju pri učenju „teških“ predmeta, a lagane i zabavne stvari uvijek ostavite za kraj.</w:t>
      </w:r>
    </w:p>
    <w:p w:rsidR="00F43587" w:rsidRPr="00F43587" w:rsidRDefault="00F43587" w:rsidP="00F43587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  <w:lang w:val="hr-HR"/>
        </w:rPr>
      </w:pPr>
      <w:r w:rsidRPr="00F43587">
        <w:rPr>
          <w:rFonts w:ascii="Arial" w:eastAsia="Times New Roman" w:hAnsi="Arial" w:cs="Arial"/>
          <w:color w:val="333333"/>
          <w:sz w:val="26"/>
          <w:szCs w:val="26"/>
          <w:lang w:val="hr-HR"/>
        </w:rPr>
        <w:t>Stručnjaci se slažu kako je važno dobre navike učenja usvojiti već u prvim razredima, dok u starijim razredima osnovne škole i u srednjoj školi , kada zadaci zahtijevaju kritičko razmišljanje i samostalan rad, one postaju ključni čimbenik uspjeha školovanja i buduće akademske karijere vašeg djeteta.</w:t>
      </w:r>
    </w:p>
    <w:p w:rsidR="00F43587" w:rsidRDefault="00F43587">
      <w:pPr>
        <w:rPr>
          <w:sz w:val="24"/>
          <w:szCs w:val="24"/>
          <w:lang w:val="hr-HR"/>
        </w:rPr>
      </w:pPr>
    </w:p>
    <w:p w:rsidR="00CF4C88" w:rsidRPr="00CF4C88" w:rsidRDefault="00CF4C8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Prilagodila Pedagoginja; Izvor: </w:t>
      </w:r>
      <w:r w:rsidRPr="00CF4C88">
        <w:rPr>
          <w:sz w:val="24"/>
          <w:szCs w:val="24"/>
          <w:lang w:val="hr-HR"/>
        </w:rPr>
        <w:t>http://www.roditeljski.info/</w:t>
      </w:r>
    </w:p>
    <w:sectPr w:rsidR="00CF4C88" w:rsidRPr="00CF4C88" w:rsidSect="00F43587">
      <w:pgSz w:w="12240" w:h="15840" w:code="1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8A5"/>
    <w:multiLevelType w:val="hybridMultilevel"/>
    <w:tmpl w:val="1DB0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40839"/>
    <w:multiLevelType w:val="multilevel"/>
    <w:tmpl w:val="7FC8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3587"/>
    <w:rsid w:val="003F2804"/>
    <w:rsid w:val="004015B6"/>
    <w:rsid w:val="004B43E1"/>
    <w:rsid w:val="00727CD3"/>
    <w:rsid w:val="0098194F"/>
    <w:rsid w:val="00CF4C88"/>
    <w:rsid w:val="00E602D5"/>
    <w:rsid w:val="00F4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E1"/>
  </w:style>
  <w:style w:type="paragraph" w:styleId="Naslov1">
    <w:name w:val="heading 1"/>
    <w:basedOn w:val="Normal"/>
    <w:link w:val="Naslov1Char"/>
    <w:uiPriority w:val="9"/>
    <w:qFormat/>
    <w:rsid w:val="00F43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3">
    <w:name w:val="heading 3"/>
    <w:basedOn w:val="Normal"/>
    <w:link w:val="Naslov3Char"/>
    <w:uiPriority w:val="9"/>
    <w:qFormat/>
    <w:rsid w:val="00F43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43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3Char">
    <w:name w:val="Naslov 3 Char"/>
    <w:basedOn w:val="Zadanifontodlomka"/>
    <w:link w:val="Naslov3"/>
    <w:uiPriority w:val="9"/>
    <w:rsid w:val="00F435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eza">
    <w:name w:val="Hyperlink"/>
    <w:basedOn w:val="Zadanifontodlomka"/>
    <w:uiPriority w:val="99"/>
    <w:semiHidden/>
    <w:unhideWhenUsed/>
    <w:rsid w:val="00F43587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F43587"/>
  </w:style>
  <w:style w:type="paragraph" w:styleId="StandardWeb">
    <w:name w:val="Normal (Web)"/>
    <w:basedOn w:val="Normal"/>
    <w:uiPriority w:val="99"/>
    <w:semiHidden/>
    <w:unhideWhenUsed/>
    <w:rsid w:val="00F4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587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F43587"/>
    <w:rPr>
      <w:b/>
      <w:bCs/>
    </w:rPr>
  </w:style>
  <w:style w:type="paragraph" w:styleId="Odlomakpopisa">
    <w:name w:val="List Paragraph"/>
    <w:basedOn w:val="Normal"/>
    <w:uiPriority w:val="34"/>
    <w:qFormat/>
    <w:rsid w:val="00CF4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5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15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4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052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slavka kolara kravarsko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pedagogica</dc:creator>
  <cp:keywords/>
  <dc:description/>
  <cp:lastModifiedBy>pedagogica</cp:lastModifiedBy>
  <cp:revision>2</cp:revision>
  <dcterms:created xsi:type="dcterms:W3CDTF">2012-11-22T12:11:00Z</dcterms:created>
  <dcterms:modified xsi:type="dcterms:W3CDTF">2012-11-22T13:07:00Z</dcterms:modified>
</cp:coreProperties>
</file>